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47EAD" w14:textId="33578291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0" w:name="_Hlk87296258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bookmarkEnd w:id="0"/>
    <w:p w14:paraId="1489C2AD" w14:textId="77777777" w:rsidR="0052044F" w:rsidRDefault="0052044F" w:rsidP="0052044F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1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6B458A05" w:rsidR="00B76050" w:rsidRPr="00DA6DA9" w:rsidRDefault="00F27332" w:rsidP="00B300E1">
      <w:pPr>
        <w:pStyle w:val="Tekstpodstawowy"/>
        <w:widowControl w:val="0"/>
        <w:tabs>
          <w:tab w:val="left" w:pos="347"/>
        </w:tabs>
        <w:spacing w:after="0"/>
        <w:jc w:val="both"/>
        <w:rPr>
          <w:color w:val="000000" w:themeColor="text1"/>
          <w:spacing w:val="-1"/>
          <w:highlight w:val="yellow"/>
        </w:rPr>
      </w:pPr>
      <w:r w:rsidRPr="00DA6DA9">
        <w:rPr>
          <w:color w:val="000000" w:themeColor="text1"/>
        </w:rPr>
        <w:t>Na potrzeby postępowania o udzielenie zamówienia publicznego</w:t>
      </w:r>
      <w:r w:rsidR="00D52697" w:rsidRPr="00DA6DA9">
        <w:rPr>
          <w:color w:val="000000" w:themeColor="text1"/>
        </w:rPr>
        <w:t xml:space="preserve"> </w:t>
      </w:r>
      <w:r w:rsidRPr="00DA6DA9">
        <w:rPr>
          <w:color w:val="000000" w:themeColor="text1"/>
        </w:rPr>
        <w:t xml:space="preserve">pn. </w:t>
      </w:r>
      <w:r w:rsidR="00DA6DA9" w:rsidRPr="00DA6DA9">
        <w:rPr>
          <w:color w:val="000000" w:themeColor="text1"/>
        </w:rPr>
        <w:t>„</w:t>
      </w:r>
      <w:r w:rsidR="00912349" w:rsidRPr="00912349">
        <w:rPr>
          <w:b/>
          <w:color w:val="000000" w:themeColor="text1"/>
        </w:rPr>
        <w:t>Zakup</w:t>
      </w:r>
      <w:r w:rsidR="00912349" w:rsidRPr="00912349">
        <w:rPr>
          <w:b/>
          <w:bCs/>
          <w:iCs/>
          <w:color w:val="000000" w:themeColor="text1"/>
        </w:rPr>
        <w:t xml:space="preserve"> sprzętu i aparatury medycznej do SPZZOZ </w:t>
      </w:r>
      <w:r w:rsidR="00912349" w:rsidRPr="00912349">
        <w:rPr>
          <w:b/>
          <w:bCs/>
          <w:iCs/>
          <w:color w:val="000000" w:themeColor="text1"/>
        </w:rPr>
        <w:br/>
        <w:t>w Wyszkowie</w:t>
      </w:r>
      <w:r w:rsidR="005335DB" w:rsidRPr="00DA6DA9">
        <w:rPr>
          <w:b/>
          <w:color w:val="000000" w:themeColor="text1"/>
        </w:rPr>
        <w:t>”</w:t>
      </w:r>
      <w:r w:rsidR="005328A3" w:rsidRPr="00DA6DA9">
        <w:rPr>
          <w:color w:val="000000" w:themeColor="text1"/>
        </w:rPr>
        <w:t xml:space="preserve">, </w:t>
      </w:r>
      <w:r w:rsidR="002B00E9" w:rsidRPr="00DA6DA9">
        <w:rPr>
          <w:color w:val="000000" w:themeColor="text1"/>
        </w:rPr>
        <w:t>oświadczamy, co</w:t>
      </w:r>
      <w:r w:rsidRPr="00DA6DA9">
        <w:rPr>
          <w:color w:val="000000" w:themeColor="text1"/>
        </w:rPr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6F4D0A96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>do Pakietu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2D0AA63D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</w:t>
            </w:r>
            <w:r w:rsidR="003A65B1">
              <w:rPr>
                <w:rFonts w:ascii="Times New Roman" w:hAnsi="Times New Roman" w:cs="Times New Roman"/>
                <w:sz w:val="20"/>
                <w:szCs w:val="20"/>
              </w:rPr>
              <w:t>7 kwietnia 2022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3A65B1">
              <w:rPr>
                <w:rFonts w:ascii="Times New Roman" w:hAnsi="Times New Roman" w:cs="Times New Roman"/>
                <w:sz w:val="20"/>
                <w:szCs w:val="20"/>
              </w:rPr>
              <w:t>h (Dz. U. z 2022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poz. </w:t>
            </w:r>
            <w:r w:rsidR="003A65B1">
              <w:rPr>
                <w:rFonts w:ascii="Times New Roman" w:hAnsi="Times New Roman" w:cs="Times New Roman"/>
                <w:sz w:val="20"/>
                <w:szCs w:val="20"/>
              </w:rPr>
              <w:t>974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1F267049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</w:t>
            </w:r>
            <w:r w:rsidR="003A65B1">
              <w:t>7 kwietnia 2022</w:t>
            </w:r>
            <w:r w:rsidR="003A65B1" w:rsidRPr="004F1C7C">
              <w:t xml:space="preserve"> r. o wyrobach medycznyc</w:t>
            </w:r>
            <w:r w:rsidR="003A65B1">
              <w:t>h (Dz. U. z 2022</w:t>
            </w:r>
            <w:r w:rsidR="003A65B1" w:rsidRPr="004F1C7C">
              <w:t xml:space="preserve"> r. poz. </w:t>
            </w:r>
            <w:r w:rsidR="003A65B1">
              <w:t>974</w:t>
            </w:r>
            <w:r w:rsidR="003A65B1" w:rsidRPr="004F1C7C">
              <w:t>.)</w:t>
            </w:r>
            <w:r w:rsidRPr="004F1C7C">
              <w:t xml:space="preserve">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6D3B833B" w:rsidR="000D2BA6" w:rsidRPr="004F1C7C" w:rsidRDefault="000D2BA6" w:rsidP="001C55C9">
            <w:pPr>
              <w:jc w:val="both"/>
            </w:pPr>
            <w:r w:rsidRPr="004F1C7C">
              <w:t>Oświadczam, świadom odpowiedzialności karnej z art. 297 Kodeksu karnego z dnia 6 czerwca 1997</w:t>
            </w:r>
            <w:r w:rsidR="004A46CD">
              <w:t xml:space="preserve"> r. (Dz. U. z 2022 r. poz.1138</w:t>
            </w:r>
            <w:r w:rsidRPr="004F1C7C">
              <w:t xml:space="preserve">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1C55C9">
      <w:headerReference w:type="default" r:id="rId8"/>
      <w:footerReference w:type="default" r:id="rId9"/>
      <w:headerReference w:type="first" r:id="rId10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D0A11" w14:textId="27B00A4F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4A46CD">
      <w:rPr>
        <w:sz w:val="18"/>
        <w:szCs w:val="18"/>
      </w:rPr>
      <w:t>36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 w15:restartNumberingAfterBreak="0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 w15:restartNumberingAfterBreak="0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 w15:restartNumberingAfterBreak="0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 w15:restartNumberingAfterBreak="0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21" w15:restartNumberingAfterBreak="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3" w15:restartNumberingAfterBreak="0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1794438">
    <w:abstractNumId w:val="26"/>
  </w:num>
  <w:num w:numId="2" w16cid:durableId="1322739278">
    <w:abstractNumId w:val="30"/>
  </w:num>
  <w:num w:numId="3" w16cid:durableId="1721586114">
    <w:abstractNumId w:val="0"/>
  </w:num>
  <w:num w:numId="4" w16cid:durableId="838010448">
    <w:abstractNumId w:val="28"/>
  </w:num>
  <w:num w:numId="5" w16cid:durableId="1363631246">
    <w:abstractNumId w:val="27"/>
  </w:num>
  <w:num w:numId="6" w16cid:durableId="22559245">
    <w:abstractNumId w:val="8"/>
  </w:num>
  <w:num w:numId="7" w16cid:durableId="4327220">
    <w:abstractNumId w:val="21"/>
  </w:num>
  <w:num w:numId="8" w16cid:durableId="1943954987">
    <w:abstractNumId w:val="16"/>
  </w:num>
  <w:num w:numId="9" w16cid:durableId="795173802">
    <w:abstractNumId w:val="32"/>
  </w:num>
  <w:num w:numId="10" w16cid:durableId="666204749">
    <w:abstractNumId w:val="23"/>
  </w:num>
  <w:num w:numId="11" w16cid:durableId="53089278">
    <w:abstractNumId w:val="33"/>
  </w:num>
  <w:num w:numId="12" w16cid:durableId="614866441">
    <w:abstractNumId w:val="12"/>
  </w:num>
  <w:num w:numId="13" w16cid:durableId="688871659">
    <w:abstractNumId w:val="31"/>
  </w:num>
  <w:num w:numId="14" w16cid:durableId="7362458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781265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6924119">
    <w:abstractNumId w:val="18"/>
  </w:num>
  <w:num w:numId="17" w16cid:durableId="205145088">
    <w:abstractNumId w:val="13"/>
  </w:num>
  <w:num w:numId="18" w16cid:durableId="382146004">
    <w:abstractNumId w:val="22"/>
  </w:num>
  <w:num w:numId="19" w16cid:durableId="853226025">
    <w:abstractNumId w:val="17"/>
  </w:num>
  <w:num w:numId="20" w16cid:durableId="1678581176">
    <w:abstractNumId w:val="19"/>
  </w:num>
  <w:num w:numId="21" w16cid:durableId="21325060">
    <w:abstractNumId w:val="25"/>
  </w:num>
  <w:num w:numId="22" w16cid:durableId="1664158600">
    <w:abstractNumId w:val="29"/>
  </w:num>
  <w:num w:numId="23" w16cid:durableId="2068871400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57170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5B1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6CD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044F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769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0836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34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0E1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2719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6DA9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  <w15:docId w15:val="{C4D1F6B1-D6D4-4794-BC1F-8FA0062B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AA005-5DD6-4911-9A78-CF9F78549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3079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Zam_Pub3</cp:lastModifiedBy>
  <cp:revision>14</cp:revision>
  <cp:lastPrinted>2022-08-23T12:33:00Z</cp:lastPrinted>
  <dcterms:created xsi:type="dcterms:W3CDTF">2022-04-22T13:05:00Z</dcterms:created>
  <dcterms:modified xsi:type="dcterms:W3CDTF">2022-09-07T11:43:00Z</dcterms:modified>
</cp:coreProperties>
</file>